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F" w:rsidRDefault="00C3254F">
      <w:pPr>
        <w:pStyle w:val="a3"/>
        <w:spacing w:before="73"/>
        <w:ind w:left="2080" w:right="2401"/>
        <w:jc w:val="center"/>
      </w:pPr>
      <w:r>
        <w:t>АННОТАЦИЯ К РАБОЧЕЙ ПРОГРАММЕ</w:t>
      </w:r>
    </w:p>
    <w:p w:rsidR="00C3254F" w:rsidRDefault="00C3254F">
      <w:pPr>
        <w:spacing w:before="11"/>
        <w:rPr>
          <w:b/>
          <w:bCs/>
          <w:sz w:val="5"/>
          <w:szCs w:val="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2"/>
        <w:gridCol w:w="7064"/>
      </w:tblGrid>
      <w:tr w:rsidR="00C3254F">
        <w:trPr>
          <w:trHeight w:val="633"/>
        </w:trPr>
        <w:tc>
          <w:tcPr>
            <w:tcW w:w="2292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115A1">
              <w:rPr>
                <w:sz w:val="24"/>
                <w:szCs w:val="24"/>
              </w:rPr>
              <w:t>учебного</w:t>
            </w:r>
            <w:proofErr w:type="gramEnd"/>
          </w:p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C115A1">
              <w:rPr>
                <w:b/>
                <w:bCs/>
                <w:sz w:val="24"/>
                <w:szCs w:val="24"/>
              </w:rPr>
              <w:t>Обществознание (углубленный уровень)</w:t>
            </w:r>
          </w:p>
        </w:tc>
      </w:tr>
      <w:tr w:rsidR="00C3254F">
        <w:trPr>
          <w:trHeight w:val="319"/>
        </w:trPr>
        <w:tc>
          <w:tcPr>
            <w:tcW w:w="2292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Класс</w:t>
            </w:r>
          </w:p>
        </w:tc>
        <w:tc>
          <w:tcPr>
            <w:tcW w:w="7064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54F" w:rsidTr="00AC156B">
        <w:trPr>
          <w:trHeight w:val="179"/>
        </w:trPr>
        <w:tc>
          <w:tcPr>
            <w:tcW w:w="2292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часов</w:t>
            </w:r>
          </w:p>
        </w:tc>
        <w:tc>
          <w:tcPr>
            <w:tcW w:w="7064" w:type="dxa"/>
          </w:tcPr>
          <w:p w:rsidR="00C3254F" w:rsidRPr="00C115A1" w:rsidRDefault="00C3254F" w:rsidP="00AC156B">
            <w:pPr>
              <w:pStyle w:val="TableParagraph"/>
              <w:tabs>
                <w:tab w:val="left" w:pos="291"/>
              </w:tabs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10 класс – 136 часов (4 часа в неделю)</w:t>
            </w:r>
          </w:p>
        </w:tc>
      </w:tr>
      <w:tr w:rsidR="00C3254F">
        <w:trPr>
          <w:trHeight w:val="5004"/>
        </w:trPr>
        <w:tc>
          <w:tcPr>
            <w:tcW w:w="2292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Нормативная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база</w:t>
            </w:r>
          </w:p>
        </w:tc>
        <w:tc>
          <w:tcPr>
            <w:tcW w:w="7064" w:type="dxa"/>
          </w:tcPr>
          <w:p w:rsidR="00AC156B" w:rsidRPr="00DF49E4" w:rsidRDefault="00AC156B" w:rsidP="00AC156B">
            <w:pPr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E4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>деральный закон от 29.12.2012 №</w:t>
            </w:r>
            <w:r w:rsidRPr="00DF49E4">
              <w:rPr>
                <w:sz w:val="24"/>
                <w:szCs w:val="24"/>
              </w:rPr>
              <w:t>273-ФЗ «Об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 xml:space="preserve">Российской Федерации»; </w:t>
            </w:r>
          </w:p>
          <w:p w:rsidR="00AC156B" w:rsidRDefault="00AC156B" w:rsidP="00AC156B">
            <w:pPr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E4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>деральный закон от 04.08.2023 №</w:t>
            </w:r>
            <w:r w:rsidRPr="00DF49E4">
              <w:rPr>
                <w:sz w:val="24"/>
                <w:szCs w:val="24"/>
              </w:rPr>
              <w:t>479-ФЗ </w:t>
            </w:r>
            <w:r>
              <w:rPr>
                <w:sz w:val="24"/>
                <w:szCs w:val="24"/>
              </w:rPr>
              <w:t>«</w:t>
            </w:r>
            <w:r w:rsidRPr="00DF49E4">
              <w:rPr>
                <w:sz w:val="24"/>
                <w:szCs w:val="24"/>
              </w:rPr>
              <w:t>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>деральный закон от 29.12.2012 №</w:t>
            </w:r>
            <w:r w:rsidRPr="00DF49E4">
              <w:rPr>
                <w:sz w:val="24"/>
                <w:szCs w:val="24"/>
              </w:rPr>
              <w:t>273-ФЗ «Об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Российской Федерации»;</w:t>
            </w:r>
          </w:p>
          <w:p w:rsidR="00AC156B" w:rsidRPr="00DF49E4" w:rsidRDefault="00AC156B" w:rsidP="00AC156B">
            <w:pPr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E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>
              <w:rPr>
                <w:sz w:val="24"/>
                <w:szCs w:val="24"/>
              </w:rPr>
              <w:t xml:space="preserve"> среднего</w:t>
            </w:r>
            <w:r w:rsidRPr="00DF49E4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DF49E4">
              <w:rPr>
                <w:sz w:val="24"/>
                <w:szCs w:val="24"/>
              </w:rPr>
              <w:t>приказ Министерства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 xml:space="preserve">просвещения Российской Федерации от </w:t>
            </w:r>
            <w:r>
              <w:rPr>
                <w:sz w:val="24"/>
                <w:szCs w:val="24"/>
              </w:rPr>
              <w:t>17</w:t>
            </w:r>
            <w:r w:rsidRPr="00DF49E4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12г. №413</w:t>
            </w:r>
            <w:r w:rsidRPr="00DF49E4">
              <w:rPr>
                <w:sz w:val="24"/>
                <w:szCs w:val="24"/>
              </w:rPr>
              <w:t xml:space="preserve"> «Об утверждении федерального государственн</w:t>
            </w:r>
            <w:r>
              <w:rPr>
                <w:sz w:val="24"/>
                <w:szCs w:val="24"/>
              </w:rPr>
              <w:t>ого образовательного стандарта среднего</w:t>
            </w:r>
            <w:r w:rsidRPr="00DF49E4">
              <w:rPr>
                <w:sz w:val="24"/>
                <w:szCs w:val="24"/>
              </w:rPr>
              <w:t xml:space="preserve"> общего образования»</w:t>
            </w:r>
            <w:r>
              <w:rPr>
                <w:sz w:val="24"/>
                <w:szCs w:val="24"/>
              </w:rPr>
              <w:t xml:space="preserve">, от 12.08.2022г. </w:t>
            </w:r>
            <w:r w:rsidRPr="00DF49E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732</w:t>
            </w:r>
            <w:r w:rsidRPr="00DF49E4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внесении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изменений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 xml:space="preserve"> С</w:t>
            </w:r>
            <w:r w:rsidRPr="00DF49E4">
              <w:rPr>
                <w:sz w:val="24"/>
                <w:szCs w:val="24"/>
              </w:rPr>
              <w:t>ОО»;</w:t>
            </w:r>
          </w:p>
          <w:p w:rsidR="00AC156B" w:rsidRPr="00DF49E4" w:rsidRDefault="00AC156B" w:rsidP="00AC156B">
            <w:pPr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ФОП среднего</w:t>
            </w:r>
            <w:r w:rsidRPr="00DF4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 </w:t>
            </w:r>
            <w:r w:rsidRPr="00DF49E4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DF49E4">
              <w:rPr>
                <w:sz w:val="24"/>
                <w:szCs w:val="24"/>
              </w:rPr>
              <w:t>приказ Министерства просвещения Российской Федерации от 18.05.2023 № 37</w:t>
            </w:r>
            <w:r>
              <w:rPr>
                <w:sz w:val="24"/>
                <w:szCs w:val="24"/>
              </w:rPr>
              <w:t>1</w:t>
            </w:r>
            <w:r w:rsidRPr="00DF4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F49E4">
              <w:rPr>
                <w:sz w:val="24"/>
                <w:szCs w:val="24"/>
              </w:rPr>
              <w:t xml:space="preserve">Об утверждении федеральной 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DF49E4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»</w:t>
            </w:r>
            <w:r w:rsidRPr="00DF49E4">
              <w:rPr>
                <w:sz w:val="24"/>
                <w:szCs w:val="24"/>
              </w:rPr>
              <w:t>;</w:t>
            </w:r>
          </w:p>
          <w:p w:rsidR="00AC156B" w:rsidRPr="00DF49E4" w:rsidRDefault="00AC156B" w:rsidP="00AC156B">
            <w:pPr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E4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образовательная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МБОУ СОШ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№35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F49E4">
              <w:rPr>
                <w:sz w:val="24"/>
                <w:szCs w:val="24"/>
              </w:rPr>
              <w:t>П</w:t>
            </w:r>
            <w:proofErr w:type="gramEnd"/>
            <w:r w:rsidRPr="00DF49E4">
              <w:rPr>
                <w:sz w:val="24"/>
                <w:szCs w:val="24"/>
              </w:rPr>
              <w:t>ензы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2023-2024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учебный год;</w:t>
            </w:r>
          </w:p>
          <w:p w:rsidR="00C3254F" w:rsidRPr="00C115A1" w:rsidRDefault="00AC156B" w:rsidP="00AC156B">
            <w:pPr>
              <w:pStyle w:val="TableParagraph"/>
              <w:tabs>
                <w:tab w:val="left" w:pos="819"/>
              </w:tabs>
              <w:spacing w:line="264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E4">
              <w:rPr>
                <w:sz w:val="24"/>
                <w:szCs w:val="24"/>
              </w:rPr>
              <w:t>Учебный план МБОУ СОШ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 xml:space="preserve">№35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F49E4">
              <w:rPr>
                <w:sz w:val="24"/>
                <w:szCs w:val="24"/>
              </w:rPr>
              <w:t>П</w:t>
            </w:r>
            <w:proofErr w:type="gramEnd"/>
            <w:r w:rsidRPr="00DF49E4">
              <w:rPr>
                <w:sz w:val="24"/>
                <w:szCs w:val="24"/>
              </w:rPr>
              <w:t>ензы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2023-2024</w:t>
            </w:r>
            <w:r>
              <w:rPr>
                <w:sz w:val="24"/>
                <w:szCs w:val="24"/>
              </w:rPr>
              <w:t xml:space="preserve"> </w:t>
            </w:r>
            <w:r w:rsidRPr="00DF49E4">
              <w:rPr>
                <w:sz w:val="24"/>
                <w:szCs w:val="24"/>
              </w:rPr>
              <w:t>учебный год.</w:t>
            </w:r>
          </w:p>
        </w:tc>
      </w:tr>
      <w:tr w:rsidR="00C3254F" w:rsidRPr="00E648FE">
        <w:trPr>
          <w:trHeight w:val="316"/>
        </w:trPr>
        <w:tc>
          <w:tcPr>
            <w:tcW w:w="2292" w:type="dxa"/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C3254F" w:rsidRPr="00E648FE" w:rsidRDefault="00C3254F" w:rsidP="00AC156B">
            <w:pPr>
              <w:spacing w:line="264" w:lineRule="auto"/>
              <w:ind w:left="57" w:right="57"/>
              <w:jc w:val="both"/>
            </w:pPr>
            <w:r w:rsidRPr="00C115A1">
              <w:rPr>
                <w:sz w:val="24"/>
                <w:szCs w:val="24"/>
                <w:lang w:eastAsia="ru-RU"/>
              </w:rPr>
              <w:t>Бог</w:t>
            </w:r>
            <w:r>
              <w:rPr>
                <w:sz w:val="24"/>
                <w:szCs w:val="24"/>
                <w:lang w:eastAsia="ru-RU"/>
              </w:rPr>
              <w:t>олюбов Л.Н.Обществознание (10</w:t>
            </w:r>
            <w:r w:rsidRPr="00C115A1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3254F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C115A1">
              <w:rPr>
                <w:color w:val="000000"/>
                <w:sz w:val="24"/>
                <w:szCs w:val="24"/>
              </w:rPr>
      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      </w:r>
            <w:proofErr w:type="spellStart"/>
            <w:r w:rsidRPr="00C115A1">
              <w:rPr>
                <w:color w:val="000000"/>
                <w:sz w:val="24"/>
                <w:szCs w:val="24"/>
              </w:rPr>
              <w:t>социокультурное</w:t>
            </w:r>
            <w:proofErr w:type="spellEnd"/>
            <w:r w:rsidRPr="00C115A1">
              <w:rPr>
                <w:color w:val="000000"/>
                <w:sz w:val="24"/>
                <w:szCs w:val="24"/>
              </w:rPr>
      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</w:t>
            </w:r>
            <w:proofErr w:type="gramEnd"/>
          </w:p>
        </w:tc>
      </w:tr>
      <w:tr w:rsidR="00C3254F" w:rsidTr="00AC156B">
        <w:trPr>
          <w:trHeight w:val="113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4F" w:rsidRPr="00C115A1" w:rsidRDefault="00C3254F" w:rsidP="00AC156B">
            <w:pPr>
              <w:pStyle w:val="TableParagraph"/>
              <w:spacing w:line="264" w:lineRule="auto"/>
              <w:ind w:left="57" w:right="57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4F" w:rsidRPr="00C115A1" w:rsidRDefault="00C3254F" w:rsidP="00AC156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1527"/>
              </w:tabs>
              <w:spacing w:line="264" w:lineRule="auto"/>
              <w:ind w:left="57" w:right="57" w:firstLine="0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Пояснительная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записка,</w:t>
            </w:r>
          </w:p>
          <w:p w:rsidR="00C3254F" w:rsidRPr="00C115A1" w:rsidRDefault="00C3254F" w:rsidP="00AC156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1527"/>
              </w:tabs>
              <w:spacing w:line="264" w:lineRule="auto"/>
              <w:ind w:left="57" w:right="57" w:firstLine="0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предмета,</w:t>
            </w:r>
          </w:p>
          <w:p w:rsidR="00C3254F" w:rsidRPr="00C115A1" w:rsidRDefault="00C3254F" w:rsidP="00AC156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1527"/>
              </w:tabs>
              <w:spacing w:line="264" w:lineRule="auto"/>
              <w:ind w:left="57" w:right="57" w:firstLine="0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Планируемые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C115A1">
              <w:rPr>
                <w:sz w:val="24"/>
                <w:szCs w:val="24"/>
              </w:rPr>
              <w:t>результаты,</w:t>
            </w:r>
          </w:p>
          <w:p w:rsidR="00C3254F" w:rsidRPr="00C115A1" w:rsidRDefault="00C3254F" w:rsidP="00AC156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1527"/>
              </w:tabs>
              <w:spacing w:line="264" w:lineRule="auto"/>
              <w:ind w:left="57" w:right="57" w:firstLine="0"/>
              <w:rPr>
                <w:sz w:val="24"/>
                <w:szCs w:val="24"/>
              </w:rPr>
            </w:pPr>
            <w:r w:rsidRPr="00C115A1">
              <w:rPr>
                <w:sz w:val="24"/>
                <w:szCs w:val="24"/>
              </w:rPr>
              <w:t>тематическое планирование</w:t>
            </w:r>
          </w:p>
        </w:tc>
      </w:tr>
    </w:tbl>
    <w:p w:rsidR="00C3254F" w:rsidRDefault="00C3254F"/>
    <w:p w:rsidR="00C3254F" w:rsidRDefault="00C3254F"/>
    <w:sectPr w:rsidR="00C3254F" w:rsidSect="005E066C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</w:rPr>
    </w:lvl>
  </w:abstractNum>
  <w:abstractNum w:abstractNumId="1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</w:rPr>
    </w:lvl>
  </w:abstractNum>
  <w:abstractNum w:abstractNumId="2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Times New Roman" w:hAnsi="Arial MT" w:hint="default"/>
        <w:w w:val="100"/>
        <w:sz w:val="24"/>
        <w:szCs w:val="24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</w:rPr>
    </w:lvl>
  </w:abstractNum>
  <w:abstractNum w:abstractNumId="3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BE0CA3"/>
    <w:multiLevelType w:val="hybridMultilevel"/>
    <w:tmpl w:val="391C7056"/>
    <w:lvl w:ilvl="0" w:tplc="AD80869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7157"/>
    <w:rsid w:val="001756D2"/>
    <w:rsid w:val="0028279D"/>
    <w:rsid w:val="004B0477"/>
    <w:rsid w:val="005A7FD6"/>
    <w:rsid w:val="005E066C"/>
    <w:rsid w:val="00717157"/>
    <w:rsid w:val="008815B7"/>
    <w:rsid w:val="009136D5"/>
    <w:rsid w:val="00AC156B"/>
    <w:rsid w:val="00AE232C"/>
    <w:rsid w:val="00AE6843"/>
    <w:rsid w:val="00C115A1"/>
    <w:rsid w:val="00C3254F"/>
    <w:rsid w:val="00CC5DCB"/>
    <w:rsid w:val="00D85A10"/>
    <w:rsid w:val="00D937E9"/>
    <w:rsid w:val="00E6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E066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E066C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16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5E066C"/>
  </w:style>
  <w:style w:type="paragraph" w:customStyle="1" w:styleId="TableParagraph">
    <w:name w:val="Table Paragraph"/>
    <w:basedOn w:val="a"/>
    <w:uiPriority w:val="99"/>
    <w:rsid w:val="005E066C"/>
    <w:pPr>
      <w:ind w:left="110"/>
    </w:pPr>
  </w:style>
  <w:style w:type="paragraph" w:customStyle="1" w:styleId="s171">
    <w:name w:val="s171"/>
    <w:basedOn w:val="a"/>
    <w:uiPriority w:val="99"/>
    <w:rsid w:val="00E648FE"/>
    <w:pPr>
      <w:widowControl/>
      <w:autoSpaceDE/>
      <w:autoSpaceDN/>
      <w:spacing w:line="288" w:lineRule="auto"/>
    </w:pPr>
    <w:rPr>
      <w:sz w:val="24"/>
      <w:szCs w:val="24"/>
      <w:lang w:eastAsia="ru-RU"/>
    </w:rPr>
  </w:style>
  <w:style w:type="character" w:customStyle="1" w:styleId="bumpedfont1589">
    <w:name w:val="bumpedfont1589"/>
    <w:basedOn w:val="a0"/>
    <w:uiPriority w:val="99"/>
    <w:rsid w:val="00E648FE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UralSOFT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Елена</cp:lastModifiedBy>
  <cp:revision>2</cp:revision>
  <cp:lastPrinted>2023-09-14T09:36:00Z</cp:lastPrinted>
  <dcterms:created xsi:type="dcterms:W3CDTF">2023-11-03T15:17:00Z</dcterms:created>
  <dcterms:modified xsi:type="dcterms:W3CDTF">2023-11-03T15:17:00Z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